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0CB" w:rsidRPr="0048783F" w:rsidRDefault="002B50CB" w:rsidP="002B50CB">
      <w:pPr>
        <w:bidi w:val="0"/>
        <w:spacing w:line="360" w:lineRule="auto"/>
        <w:jc w:val="both"/>
        <w:rPr>
          <w:sz w:val="20"/>
          <w:szCs w:val="20"/>
        </w:rPr>
      </w:pPr>
      <w:r>
        <w:rPr>
          <w:b/>
          <w:bCs/>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-114300</wp:posOffset>
                </wp:positionV>
                <wp:extent cx="17145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50CB" w:rsidRPr="00B06E1F" w:rsidRDefault="002B50CB" w:rsidP="002B50CB">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2B50CB" w:rsidRPr="00B06E1F" w:rsidRDefault="002B50CB" w:rsidP="002B50CB">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pt;margin-top:-9pt;width:13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" stroked="f">
                <v:textbox>
                  <w:txbxContent>
                    <w:p w:rsidR="002B50CB" w:rsidRPr="00B06E1F" w:rsidRDefault="002B50CB" w:rsidP="002B50CB">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2B50CB" w:rsidRPr="00B06E1F" w:rsidRDefault="002B50CB" w:rsidP="002B50CB">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v:textbox>
              </v:shape>
            </w:pict>
          </mc:Fallback>
        </mc:AlternateContent>
      </w:r>
      <w:r>
        <w:rPr>
          <w:b/>
          <w:bCs/>
          <w:sz w:val="32"/>
          <w:szCs w:val="32"/>
        </w:rPr>
        <w:t xml:space="preserve">                                                                                              </w:t>
      </w:r>
      <w:r w:rsidRPr="0048783F">
        <w:rPr>
          <w:sz w:val="20"/>
          <w:szCs w:val="20"/>
        </w:rPr>
        <w:t>ISSN  1999-8716</w:t>
      </w:r>
    </w:p>
    <w:p w:rsidR="002B50CB" w:rsidRDefault="002B50CB" w:rsidP="002B50CB">
      <w:pPr>
        <w:tabs>
          <w:tab w:val="left" w:pos="1694"/>
          <w:tab w:val="left" w:pos="7635"/>
        </w:tabs>
        <w:bidi w:val="0"/>
        <w:jc w:val="both"/>
      </w:pPr>
      <w:r>
        <w:rPr>
          <w:rtl/>
        </w:rPr>
        <w:tab/>
      </w:r>
      <w:r>
        <w:rPr>
          <w:rtl/>
        </w:rPr>
        <w:tab/>
      </w:r>
      <w:r>
        <w:rPr>
          <w:rFonts w:hint="cs"/>
          <w:rtl/>
          <w:lang w:bidi="ar-IQ"/>
        </w:rPr>
        <w:t xml:space="preserve">  </w:t>
      </w:r>
      <w:r w:rsidRPr="0048783F">
        <w:rPr>
          <w:sz w:val="20"/>
          <w:szCs w:val="20"/>
        </w:rPr>
        <w:t xml:space="preserve">Printed in </w:t>
      </w:r>
      <w:smartTag w:uri="urn:schemas-microsoft-com:office:smarttags" w:element="country-region">
        <w:smartTag w:uri="urn:schemas-microsoft-com:office:smarttags" w:element="place">
          <w:r w:rsidRPr="0048783F">
            <w:rPr>
              <w:sz w:val="20"/>
              <w:szCs w:val="20"/>
            </w:rPr>
            <w:t>Iraq</w:t>
          </w:r>
        </w:smartTag>
      </w:smartTag>
    </w:p>
    <w:p w:rsidR="002B50CB" w:rsidRDefault="002B50CB" w:rsidP="002B50CB">
      <w:pPr>
        <w:tabs>
          <w:tab w:val="left" w:pos="1245"/>
          <w:tab w:val="left" w:pos="1620"/>
          <w:tab w:val="left" w:pos="7785"/>
        </w:tabs>
        <w:bidi w:val="0"/>
        <w:jc w:val="both"/>
      </w:pPr>
    </w:p>
    <w:p w:rsidR="002B50CB" w:rsidRDefault="002B50CB" w:rsidP="002B50CB">
      <w:pPr>
        <w:bidi w:val="0"/>
      </w:pPr>
    </w:p>
    <w:p w:rsidR="002B50CB" w:rsidRDefault="002B50CB" w:rsidP="002B50CB">
      <w:pPr>
        <w:bidi w:val="0"/>
        <w:spacing w:line="360" w:lineRule="auto"/>
        <w:jc w:val="lowKashida"/>
        <w:rPr>
          <w:rFonts w:hint="cs"/>
          <w:rtl/>
          <w:lang w:bidi="ar-IQ"/>
        </w:rPr>
      </w:pPr>
      <w:r w:rsidRPr="0048783F">
        <w:rPr>
          <w:sz w:val="20"/>
          <w:szCs w:val="20"/>
        </w:rPr>
        <w:t xml:space="preserve">Vol. </w:t>
      </w:r>
      <w:r>
        <w:rPr>
          <w:sz w:val="20"/>
          <w:szCs w:val="20"/>
        </w:rPr>
        <w:t xml:space="preserve">05, </w:t>
      </w:r>
      <w:r w:rsidRPr="0048783F">
        <w:rPr>
          <w:sz w:val="20"/>
          <w:szCs w:val="20"/>
        </w:rPr>
        <w:t xml:space="preserve">No. </w:t>
      </w:r>
      <w:r>
        <w:rPr>
          <w:sz w:val="20"/>
          <w:szCs w:val="20"/>
          <w:lang w:bidi="ar-IQ"/>
        </w:rPr>
        <w:t>01</w:t>
      </w:r>
      <w:r w:rsidRPr="0048783F">
        <w:rPr>
          <w:sz w:val="20"/>
          <w:szCs w:val="20"/>
        </w:rPr>
        <w:t>, pp</w:t>
      </w:r>
      <w:r>
        <w:rPr>
          <w:sz w:val="20"/>
          <w:szCs w:val="20"/>
        </w:rPr>
        <w:t>.79</w:t>
      </w:r>
      <w:r w:rsidRPr="0048783F">
        <w:rPr>
          <w:sz w:val="20"/>
          <w:szCs w:val="20"/>
        </w:rPr>
        <w:t>-</w:t>
      </w:r>
      <w:r>
        <w:rPr>
          <w:sz w:val="20"/>
          <w:szCs w:val="20"/>
        </w:rPr>
        <w:t>87</w:t>
      </w:r>
      <w:r w:rsidRPr="0048783F">
        <w:rPr>
          <w:sz w:val="20"/>
          <w:szCs w:val="20"/>
        </w:rPr>
        <w:t xml:space="preserve">, </w:t>
      </w:r>
      <w:r>
        <w:rPr>
          <w:sz w:val="20"/>
          <w:szCs w:val="20"/>
        </w:rPr>
        <w:t>June</w:t>
      </w:r>
      <w:r w:rsidRPr="0048783F">
        <w:rPr>
          <w:sz w:val="20"/>
          <w:szCs w:val="20"/>
        </w:rPr>
        <w:t xml:space="preserve"> 20</w:t>
      </w:r>
      <w:r>
        <w:rPr>
          <w:sz w:val="20"/>
          <w:szCs w:val="20"/>
        </w:rPr>
        <w:t>12</w:t>
      </w:r>
    </w:p>
    <w:p w:rsidR="002B50CB" w:rsidRPr="001D6CE5" w:rsidRDefault="002B50CB" w:rsidP="002B50CB">
      <w:pPr>
        <w:jc w:val="center"/>
        <w:rPr>
          <w:rFonts w:hint="cs"/>
          <w:b/>
          <w:bCs/>
          <w:sz w:val="32"/>
          <w:szCs w:val="32"/>
          <w:rtl/>
          <w:lang w:bidi="ar-IQ"/>
        </w:rPr>
      </w:pPr>
      <w:r>
        <w:rPr>
          <w:b/>
          <w:bCs/>
          <w:sz w:val="32"/>
          <w:szCs w:val="32"/>
        </w:rPr>
        <w:t>ON-LINE HANDWRITTEN ARABIC CHARACTER RECOGNITION BASED ON GENETIC ALGORITHM</w:t>
      </w:r>
    </w:p>
    <w:tbl>
      <w:tblPr>
        <w:tblW w:w="0" w:type="auto"/>
        <w:tblInd w:w="666" w:type="dxa"/>
        <w:tblLook w:val="04A0" w:firstRow="1" w:lastRow="0" w:firstColumn="1" w:lastColumn="0" w:noHBand="0" w:noVBand="1"/>
      </w:tblPr>
      <w:tblGrid>
        <w:gridCol w:w="7479"/>
        <w:gridCol w:w="236"/>
      </w:tblGrid>
      <w:tr w:rsidR="002B50CB" w:rsidRPr="00DD1208" w:rsidTr="00BE6B32">
        <w:trPr>
          <w:gridAfter w:val="1"/>
          <w:wAfter w:w="236" w:type="dxa"/>
          <w:trHeight w:val="102"/>
        </w:trPr>
        <w:tc>
          <w:tcPr>
            <w:tcW w:w="7479" w:type="dxa"/>
            <w:hideMark/>
          </w:tcPr>
          <w:p w:rsidR="002B50CB" w:rsidRPr="00804FFF" w:rsidRDefault="002B50CB" w:rsidP="00BE6B32">
            <w:pPr>
              <w:jc w:val="center"/>
              <w:rPr>
                <w:rFonts w:hint="cs"/>
                <w:b/>
                <w:bCs/>
                <w:sz w:val="10"/>
                <w:szCs w:val="10"/>
                <w:lang w:bidi="ar-IQ"/>
              </w:rPr>
            </w:pPr>
          </w:p>
          <w:p w:rsidR="002B50CB" w:rsidRPr="00DD1208" w:rsidRDefault="002B50CB" w:rsidP="00BE6B32">
            <w:pPr>
              <w:jc w:val="center"/>
              <w:rPr>
                <w:b/>
                <w:bCs/>
              </w:rPr>
            </w:pPr>
            <w:proofErr w:type="spellStart"/>
            <w:r>
              <w:rPr>
                <w:b/>
                <w:bCs/>
              </w:rPr>
              <w:t>Haithem</w:t>
            </w:r>
            <w:proofErr w:type="spellEnd"/>
            <w:r>
              <w:rPr>
                <w:b/>
                <w:bCs/>
              </w:rPr>
              <w:t xml:space="preserve"> </w:t>
            </w:r>
            <w:proofErr w:type="spellStart"/>
            <w:r>
              <w:rPr>
                <w:b/>
                <w:bCs/>
              </w:rPr>
              <w:t>Abd</w:t>
            </w:r>
            <w:proofErr w:type="spellEnd"/>
            <w:r>
              <w:rPr>
                <w:b/>
                <w:bCs/>
              </w:rPr>
              <w:t xml:space="preserve"> Al-</w:t>
            </w:r>
            <w:proofErr w:type="spellStart"/>
            <w:r>
              <w:rPr>
                <w:b/>
                <w:bCs/>
              </w:rPr>
              <w:t>Raheem</w:t>
            </w:r>
            <w:r w:rsidRPr="00DD1208">
              <w:rPr>
                <w:b/>
                <w:bCs/>
              </w:rPr>
              <w:t>Taha</w:t>
            </w:r>
            <w:proofErr w:type="spellEnd"/>
          </w:p>
        </w:tc>
      </w:tr>
      <w:tr w:rsidR="002B50CB" w:rsidRPr="00804FFF" w:rsidTr="00BE6B32">
        <w:trPr>
          <w:trHeight w:val="71"/>
        </w:trPr>
        <w:tc>
          <w:tcPr>
            <w:tcW w:w="7479" w:type="dxa"/>
          </w:tcPr>
          <w:p w:rsidR="002B50CB" w:rsidRPr="00804FFF" w:rsidRDefault="002B50CB" w:rsidP="00BE6B32">
            <w:pPr>
              <w:jc w:val="center"/>
            </w:pPr>
            <w:r w:rsidRPr="00804FFF">
              <w:t>Assistant Lecturer</w:t>
            </w:r>
          </w:p>
        </w:tc>
        <w:tc>
          <w:tcPr>
            <w:tcW w:w="236" w:type="dxa"/>
          </w:tcPr>
          <w:p w:rsidR="002B50CB" w:rsidRPr="00804FFF" w:rsidRDefault="002B50CB" w:rsidP="00BE6B32">
            <w:pPr>
              <w:jc w:val="center"/>
            </w:pPr>
          </w:p>
        </w:tc>
      </w:tr>
    </w:tbl>
    <w:p w:rsidR="002B50CB" w:rsidRPr="00804FFF" w:rsidRDefault="002B50CB" w:rsidP="002B50CB">
      <w:pPr>
        <w:jc w:val="center"/>
      </w:pPr>
      <w:r w:rsidRPr="00804FFF">
        <w:t>Electrical Department, Engineering College, Al-</w:t>
      </w:r>
      <w:proofErr w:type="spellStart"/>
      <w:r w:rsidRPr="00804FFF">
        <w:t>Mustansirya</w:t>
      </w:r>
      <w:proofErr w:type="spellEnd"/>
      <w:r w:rsidRPr="00804FFF">
        <w:t xml:space="preserve"> University.</w:t>
      </w:r>
    </w:p>
    <w:p w:rsidR="002B50CB" w:rsidRPr="00524E8F" w:rsidRDefault="002B50CB" w:rsidP="002B50CB">
      <w:pPr>
        <w:bidi w:val="0"/>
        <w:jc w:val="center"/>
        <w:rPr>
          <w:i/>
          <w:iCs/>
          <w:sz w:val="22"/>
          <w:szCs w:val="22"/>
          <w:lang w:bidi="ar-AE"/>
        </w:rPr>
      </w:pPr>
      <w:bookmarkStart w:id="0" w:name="OLE_LINK5"/>
      <w:bookmarkStart w:id="1" w:name="OLE_LINK6"/>
      <w:r w:rsidRPr="00524E8F">
        <w:rPr>
          <w:b/>
          <w:bCs/>
          <w:i/>
          <w:iCs/>
          <w:sz w:val="22"/>
          <w:szCs w:val="22"/>
          <w:lang w:bidi="ar-IQ"/>
        </w:rPr>
        <w:t xml:space="preserve">       </w:t>
      </w:r>
      <w:r w:rsidRPr="00524E8F">
        <w:rPr>
          <w:i/>
          <w:iCs/>
          <w:sz w:val="22"/>
          <w:szCs w:val="22"/>
        </w:rPr>
        <w:t>(Received:</w:t>
      </w:r>
      <w:r>
        <w:rPr>
          <w:i/>
          <w:iCs/>
          <w:sz w:val="22"/>
          <w:szCs w:val="22"/>
        </w:rPr>
        <w:t>2</w:t>
      </w:r>
      <w:r w:rsidRPr="00524E8F">
        <w:rPr>
          <w:i/>
          <w:iCs/>
          <w:sz w:val="22"/>
          <w:szCs w:val="22"/>
        </w:rPr>
        <w:t>/</w:t>
      </w:r>
      <w:r>
        <w:rPr>
          <w:i/>
          <w:iCs/>
          <w:sz w:val="22"/>
          <w:szCs w:val="22"/>
        </w:rPr>
        <w:t>2</w:t>
      </w:r>
      <w:r w:rsidRPr="00524E8F">
        <w:rPr>
          <w:i/>
          <w:iCs/>
          <w:sz w:val="22"/>
          <w:szCs w:val="22"/>
        </w:rPr>
        <w:t>/201</w:t>
      </w:r>
      <w:r>
        <w:rPr>
          <w:i/>
          <w:iCs/>
          <w:sz w:val="22"/>
          <w:szCs w:val="22"/>
        </w:rPr>
        <w:t>1</w:t>
      </w:r>
      <w:r w:rsidRPr="00524E8F">
        <w:rPr>
          <w:i/>
          <w:iCs/>
          <w:sz w:val="22"/>
          <w:szCs w:val="22"/>
        </w:rPr>
        <w:t xml:space="preserve"> ; Accepted:</w:t>
      </w:r>
      <w:r>
        <w:rPr>
          <w:i/>
          <w:iCs/>
          <w:sz w:val="22"/>
          <w:szCs w:val="22"/>
        </w:rPr>
        <w:t>27</w:t>
      </w:r>
      <w:r w:rsidRPr="00524E8F">
        <w:rPr>
          <w:i/>
          <w:iCs/>
          <w:sz w:val="22"/>
          <w:szCs w:val="22"/>
        </w:rPr>
        <w:t>/</w:t>
      </w:r>
      <w:r>
        <w:rPr>
          <w:i/>
          <w:iCs/>
          <w:sz w:val="22"/>
          <w:szCs w:val="22"/>
        </w:rPr>
        <w:t>10</w:t>
      </w:r>
      <w:r w:rsidRPr="00524E8F">
        <w:rPr>
          <w:i/>
          <w:iCs/>
          <w:sz w:val="22"/>
          <w:szCs w:val="22"/>
        </w:rPr>
        <w:t>/201</w:t>
      </w:r>
      <w:r>
        <w:rPr>
          <w:i/>
          <w:iCs/>
          <w:sz w:val="22"/>
          <w:szCs w:val="22"/>
        </w:rPr>
        <w:t>1</w:t>
      </w:r>
      <w:r w:rsidRPr="00524E8F">
        <w:rPr>
          <w:i/>
          <w:iCs/>
          <w:sz w:val="22"/>
          <w:szCs w:val="22"/>
        </w:rPr>
        <w:t>)</w:t>
      </w:r>
    </w:p>
    <w:p w:rsidR="002B50CB" w:rsidRPr="00392630" w:rsidRDefault="002B50CB" w:rsidP="002B50CB">
      <w:pPr>
        <w:bidi w:val="0"/>
        <w:jc w:val="both"/>
        <w:rPr>
          <w:sz w:val="16"/>
          <w:szCs w:val="16"/>
          <w:lang w:bidi="ar-IQ"/>
        </w:rPr>
      </w:pPr>
    </w:p>
    <w:p w:rsidR="002B50CB" w:rsidRPr="001D6CE5" w:rsidRDefault="002B50CB" w:rsidP="002B50CB">
      <w:pPr>
        <w:bidi w:val="0"/>
        <w:jc w:val="lowKashida"/>
        <w:rPr>
          <w:rtl/>
        </w:rPr>
      </w:pPr>
      <w:r w:rsidRPr="00DF24DF">
        <w:rPr>
          <w:b/>
          <w:bCs/>
          <w:sz w:val="28"/>
          <w:szCs w:val="28"/>
        </w:rPr>
        <w:t>ABSTRACT:-</w:t>
      </w:r>
      <w:r>
        <w:rPr>
          <w:b/>
          <w:bCs/>
          <w:sz w:val="28"/>
          <w:szCs w:val="28"/>
        </w:rPr>
        <w:t xml:space="preserve"> </w:t>
      </w:r>
      <w:r w:rsidRPr="001D6CE5">
        <w:t>On-line Arabic handwritten character recognition is one of the most challenging problems in pattern recognition field. By now, printed Arabic character recognition and on-line Arabic handwritten recognition has been gradually practical, while offline Arabic handwritten character recognition is still considered as "The hardest problem to conquer" in this field due to its own complexity. Recently, it becomes a hot topic with the release of database, which is the first text-level database and is concerned about the area of realistic Arabic handwritten character recognition.</w:t>
      </w:r>
    </w:p>
    <w:p w:rsidR="002B50CB" w:rsidRPr="001D6CE5" w:rsidRDefault="002B50CB" w:rsidP="002B50CB">
      <w:pPr>
        <w:bidi w:val="0"/>
        <w:ind w:firstLine="720"/>
        <w:jc w:val="lowKashida"/>
      </w:pPr>
      <w:r w:rsidRPr="001D6CE5">
        <w:t xml:space="preserve">At the realistic Arabic handwritten text recognition and explore two aspects of the problem. Firstly, a system based on segmentation-recognition integrated framework was developed for Arabic handwriting recognition. Secondly, the parameters of embedded classifier initialed at character-level training were </w:t>
      </w:r>
      <w:bookmarkStart w:id="2" w:name="OLE_LINK7"/>
      <w:r w:rsidRPr="001D6CE5">
        <w:t xml:space="preserve">discriminatively </w:t>
      </w:r>
      <w:bookmarkEnd w:id="2"/>
      <w:r w:rsidRPr="001D6CE5">
        <w:t xml:space="preserve">re-trained at string level. </w:t>
      </w:r>
    </w:p>
    <w:p w:rsidR="002B50CB" w:rsidRPr="001D6CE5" w:rsidRDefault="002B50CB" w:rsidP="002B50CB">
      <w:pPr>
        <w:bidi w:val="0"/>
        <w:jc w:val="lowKashida"/>
      </w:pPr>
      <w:r w:rsidRPr="001D6CE5">
        <w:tab/>
        <w:t xml:space="preserve">The segmentation-recognition integrated framework runs as follows: the written character is first over-segmented into primitive segments, and then the </w:t>
      </w:r>
      <w:bookmarkStart w:id="3" w:name="OLE_LINK11"/>
      <w:bookmarkStart w:id="4" w:name="OLE_LINK12"/>
      <w:r w:rsidRPr="001D6CE5">
        <w:t xml:space="preserve">consecutive </w:t>
      </w:r>
      <w:bookmarkEnd w:id="3"/>
      <w:bookmarkEnd w:id="4"/>
      <w:r w:rsidRPr="001D6CE5">
        <w:t xml:space="preserve">segments are combined into candidate patterns. The embedded classifier is used to classify all the candidate patterns in segmentation lattice. According to Genetic Algorithm (Crossover, mutation, and population), the system outputs the optimal path in segmentation-recognition lattice, which is the final recognition result. The embedded classifier is first trained at character level on isolated character and then the parameters are updated at string level on string samples. </w:t>
      </w:r>
      <w:bookmarkEnd w:id="0"/>
      <w:bookmarkEnd w:id="1"/>
    </w:p>
    <w:p w:rsidR="002B50CB" w:rsidRDefault="002B50CB" w:rsidP="002B50CB">
      <w:pPr>
        <w:bidi w:val="0"/>
        <w:jc w:val="lowKashida"/>
        <w:rPr>
          <w:b/>
          <w:bCs/>
        </w:rPr>
      </w:pPr>
      <w:r w:rsidRPr="001D6CE5">
        <w:rPr>
          <w:b/>
          <w:bCs/>
        </w:rPr>
        <w:t xml:space="preserve">Keywords: </w:t>
      </w:r>
      <w:r w:rsidRPr="00804FFF">
        <w:t>Arabic Character, handwritten recognition, Genetic Algorithm.</w:t>
      </w:r>
    </w:p>
    <w:p w:rsidR="008A452F" w:rsidRPr="002B50CB" w:rsidRDefault="008A452F">
      <w:pPr>
        <w:rPr>
          <w:rFonts w:hint="cs"/>
          <w:lang w:bidi="ar-IQ"/>
        </w:rPr>
      </w:pPr>
      <w:bookmarkStart w:id="5" w:name="_GoBack"/>
      <w:bookmarkEnd w:id="5"/>
    </w:p>
    <w:sectPr w:rsidR="008A452F" w:rsidRPr="002B50CB"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673"/>
    <w:rsid w:val="001508FE"/>
    <w:rsid w:val="00171AF9"/>
    <w:rsid w:val="0018053A"/>
    <w:rsid w:val="002B50CB"/>
    <w:rsid w:val="003C488A"/>
    <w:rsid w:val="00611F3A"/>
    <w:rsid w:val="008A452F"/>
    <w:rsid w:val="008E1673"/>
    <w:rsid w:val="00B52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0CB"/>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0CB"/>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1765</Characters>
  <Application>Microsoft Office Word</Application>
  <DocSecurity>0</DocSecurity>
  <Lines>14</Lines>
  <Paragraphs>4</Paragraphs>
  <ScaleCrop>false</ScaleCrop>
  <Company>فراس الصعيو</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2018-02-14T09:43:00Z</dcterms:created>
  <dcterms:modified xsi:type="dcterms:W3CDTF">2018-02-14T09:43:00Z</dcterms:modified>
</cp:coreProperties>
</file>