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4D" w:rsidRPr="0048783F" w:rsidRDefault="00835B4D" w:rsidP="00835B4D">
      <w:pPr>
        <w:bidi w:val="0"/>
        <w:spacing w:line="360" w:lineRule="auto"/>
        <w:jc w:val="both"/>
        <w:rPr>
          <w:sz w:val="20"/>
          <w:szCs w:val="20"/>
        </w:rPr>
      </w:pPr>
      <w:r>
        <w:rPr>
          <w:b/>
          <w:bCs/>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-114300</wp:posOffset>
                </wp:positionV>
                <wp:extent cx="17145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5B4D" w:rsidRPr="00B06E1F" w:rsidRDefault="00835B4D" w:rsidP="00835B4D">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835B4D" w:rsidRPr="00B06E1F" w:rsidRDefault="00835B4D" w:rsidP="00835B4D">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pt;margin-top:-9pt;width:13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" stroked="f">
                <v:textbox>
                  <w:txbxContent>
                    <w:p w:rsidR="00835B4D" w:rsidRPr="00B06E1F" w:rsidRDefault="00835B4D" w:rsidP="00835B4D">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835B4D" w:rsidRPr="00B06E1F" w:rsidRDefault="00835B4D" w:rsidP="00835B4D">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v:textbox>
              </v:shape>
            </w:pict>
          </mc:Fallback>
        </mc:AlternateContent>
      </w:r>
      <w:r>
        <w:rPr>
          <w:b/>
          <w:bCs/>
          <w:sz w:val="32"/>
          <w:szCs w:val="32"/>
        </w:rPr>
        <w:t xml:space="preserve">                                                                                              </w:t>
      </w:r>
      <w:r w:rsidRPr="0048783F">
        <w:rPr>
          <w:sz w:val="20"/>
          <w:szCs w:val="20"/>
        </w:rPr>
        <w:t>ISSN  1999-8716</w:t>
      </w:r>
    </w:p>
    <w:p w:rsidR="00835B4D" w:rsidRDefault="00835B4D" w:rsidP="00835B4D">
      <w:pPr>
        <w:tabs>
          <w:tab w:val="left" w:pos="1694"/>
          <w:tab w:val="left" w:pos="7635"/>
        </w:tabs>
        <w:bidi w:val="0"/>
        <w:jc w:val="both"/>
      </w:pPr>
      <w:r>
        <w:rPr>
          <w:rtl/>
        </w:rPr>
        <w:tab/>
      </w:r>
      <w:r>
        <w:rPr>
          <w:rtl/>
        </w:rPr>
        <w:tab/>
      </w:r>
      <w:r>
        <w:rPr>
          <w:rFonts w:hint="cs"/>
          <w:rtl/>
          <w:lang w:bidi="ar-IQ"/>
        </w:rPr>
        <w:t xml:space="preserve">  </w:t>
      </w:r>
      <w:r w:rsidRPr="0048783F">
        <w:rPr>
          <w:sz w:val="20"/>
          <w:szCs w:val="20"/>
        </w:rPr>
        <w:t xml:space="preserve">Printed in </w:t>
      </w:r>
      <w:smartTag w:uri="urn:schemas-microsoft-com:office:smarttags" w:element="country-region">
        <w:smartTag w:uri="urn:schemas-microsoft-com:office:smarttags" w:element="place">
          <w:r w:rsidRPr="0048783F">
            <w:rPr>
              <w:sz w:val="20"/>
              <w:szCs w:val="20"/>
            </w:rPr>
            <w:t>Iraq</w:t>
          </w:r>
        </w:smartTag>
      </w:smartTag>
    </w:p>
    <w:p w:rsidR="00835B4D" w:rsidRDefault="00835B4D" w:rsidP="00835B4D">
      <w:pPr>
        <w:tabs>
          <w:tab w:val="left" w:pos="1245"/>
          <w:tab w:val="left" w:pos="1620"/>
          <w:tab w:val="left" w:pos="7785"/>
        </w:tabs>
        <w:bidi w:val="0"/>
        <w:jc w:val="both"/>
      </w:pPr>
    </w:p>
    <w:p w:rsidR="00835B4D" w:rsidRDefault="00835B4D" w:rsidP="00835B4D">
      <w:pPr>
        <w:bidi w:val="0"/>
      </w:pPr>
    </w:p>
    <w:p w:rsidR="00835B4D" w:rsidRDefault="00835B4D" w:rsidP="00835B4D">
      <w:pPr>
        <w:bidi w:val="0"/>
        <w:spacing w:line="360" w:lineRule="auto"/>
        <w:jc w:val="lowKashida"/>
        <w:rPr>
          <w:lang w:bidi="ar-IQ"/>
        </w:rPr>
      </w:pPr>
      <w:r w:rsidRPr="0048783F">
        <w:rPr>
          <w:sz w:val="20"/>
          <w:szCs w:val="20"/>
        </w:rPr>
        <w:t xml:space="preserve">Vol. </w:t>
      </w:r>
      <w:r>
        <w:rPr>
          <w:sz w:val="20"/>
          <w:szCs w:val="20"/>
        </w:rPr>
        <w:t xml:space="preserve">05, </w:t>
      </w:r>
      <w:r w:rsidRPr="0048783F">
        <w:rPr>
          <w:sz w:val="20"/>
          <w:szCs w:val="20"/>
        </w:rPr>
        <w:t xml:space="preserve">No. </w:t>
      </w:r>
      <w:r>
        <w:rPr>
          <w:sz w:val="20"/>
          <w:szCs w:val="20"/>
          <w:lang w:bidi="ar-IQ"/>
        </w:rPr>
        <w:t>01</w:t>
      </w:r>
      <w:r w:rsidRPr="0048783F">
        <w:rPr>
          <w:sz w:val="20"/>
          <w:szCs w:val="20"/>
        </w:rPr>
        <w:t>, pp</w:t>
      </w:r>
      <w:r>
        <w:rPr>
          <w:sz w:val="20"/>
          <w:szCs w:val="20"/>
        </w:rPr>
        <w:t>.117</w:t>
      </w:r>
      <w:r w:rsidRPr="0048783F">
        <w:rPr>
          <w:sz w:val="20"/>
          <w:szCs w:val="20"/>
        </w:rPr>
        <w:t>-</w:t>
      </w:r>
      <w:r>
        <w:rPr>
          <w:sz w:val="20"/>
          <w:szCs w:val="20"/>
        </w:rPr>
        <w:t>137</w:t>
      </w:r>
      <w:r w:rsidRPr="0048783F">
        <w:rPr>
          <w:sz w:val="20"/>
          <w:szCs w:val="20"/>
        </w:rPr>
        <w:t xml:space="preserve">, </w:t>
      </w:r>
      <w:r>
        <w:rPr>
          <w:sz w:val="20"/>
          <w:szCs w:val="20"/>
        </w:rPr>
        <w:t>June</w:t>
      </w:r>
      <w:r w:rsidRPr="0048783F">
        <w:rPr>
          <w:sz w:val="20"/>
          <w:szCs w:val="20"/>
        </w:rPr>
        <w:t xml:space="preserve"> 20</w:t>
      </w:r>
      <w:r>
        <w:rPr>
          <w:sz w:val="20"/>
          <w:szCs w:val="20"/>
        </w:rPr>
        <w:t>12</w:t>
      </w:r>
    </w:p>
    <w:p w:rsidR="00835B4D" w:rsidRDefault="00835B4D" w:rsidP="00835B4D">
      <w:pPr>
        <w:autoSpaceDE w:val="0"/>
        <w:autoSpaceDN w:val="0"/>
        <w:bidi w:val="0"/>
        <w:adjustRightInd w:val="0"/>
        <w:jc w:val="center"/>
        <w:rPr>
          <w:b/>
          <w:bCs/>
          <w:sz w:val="32"/>
          <w:szCs w:val="32"/>
          <w:lang w:bidi="ar-IQ"/>
        </w:rPr>
      </w:pPr>
      <w:r w:rsidRPr="00564468">
        <w:rPr>
          <w:b/>
          <w:bCs/>
          <w:sz w:val="32"/>
          <w:szCs w:val="32"/>
          <w:lang w:bidi="ar-IQ"/>
        </w:rPr>
        <w:t>N</w:t>
      </w:r>
      <w:r>
        <w:rPr>
          <w:b/>
          <w:bCs/>
          <w:sz w:val="32"/>
          <w:szCs w:val="32"/>
          <w:lang w:bidi="ar-IQ"/>
        </w:rPr>
        <w:t>onl</w:t>
      </w:r>
      <w:r w:rsidRPr="00564468">
        <w:rPr>
          <w:b/>
          <w:bCs/>
          <w:sz w:val="32"/>
          <w:szCs w:val="32"/>
          <w:lang w:bidi="ar-IQ"/>
        </w:rPr>
        <w:t>inear Analysis of</w:t>
      </w:r>
      <w:r>
        <w:rPr>
          <w:b/>
          <w:bCs/>
          <w:sz w:val="32"/>
          <w:szCs w:val="32"/>
          <w:lang w:bidi="ar-IQ"/>
        </w:rPr>
        <w:t xml:space="preserve"> </w:t>
      </w:r>
      <w:r w:rsidRPr="00564468">
        <w:rPr>
          <w:b/>
          <w:bCs/>
          <w:sz w:val="32"/>
          <w:szCs w:val="32"/>
          <w:lang w:bidi="ar-IQ"/>
        </w:rPr>
        <w:t xml:space="preserve"> Reinforced Concrete Beams</w:t>
      </w:r>
      <w:r>
        <w:rPr>
          <w:b/>
          <w:bCs/>
          <w:sz w:val="32"/>
          <w:szCs w:val="32"/>
          <w:lang w:bidi="ar-IQ"/>
        </w:rPr>
        <w:t xml:space="preserve"> </w:t>
      </w:r>
    </w:p>
    <w:p w:rsidR="00835B4D" w:rsidRDefault="00835B4D" w:rsidP="00835B4D">
      <w:pPr>
        <w:autoSpaceDE w:val="0"/>
        <w:autoSpaceDN w:val="0"/>
        <w:bidi w:val="0"/>
        <w:adjustRightInd w:val="0"/>
        <w:jc w:val="center"/>
        <w:rPr>
          <w:b/>
          <w:bCs/>
          <w:sz w:val="32"/>
          <w:szCs w:val="32"/>
          <w:lang w:bidi="ar-IQ"/>
        </w:rPr>
      </w:pPr>
      <w:r w:rsidRPr="00564468">
        <w:rPr>
          <w:b/>
          <w:bCs/>
          <w:sz w:val="32"/>
          <w:szCs w:val="32"/>
          <w:lang w:bidi="ar-IQ"/>
        </w:rPr>
        <w:t xml:space="preserve">Strengthened </w:t>
      </w:r>
      <w:r>
        <w:rPr>
          <w:b/>
          <w:bCs/>
          <w:sz w:val="32"/>
          <w:szCs w:val="32"/>
          <w:lang w:bidi="ar-IQ"/>
        </w:rPr>
        <w:t xml:space="preserve">with </w:t>
      </w:r>
      <w:proofErr w:type="spellStart"/>
      <w:r>
        <w:rPr>
          <w:b/>
          <w:bCs/>
          <w:sz w:val="32"/>
          <w:szCs w:val="32"/>
          <w:lang w:bidi="ar-IQ"/>
        </w:rPr>
        <w:t>Prestressed</w:t>
      </w:r>
      <w:proofErr w:type="spellEnd"/>
      <w:r>
        <w:rPr>
          <w:b/>
          <w:bCs/>
          <w:sz w:val="32"/>
          <w:szCs w:val="32"/>
          <w:lang w:bidi="ar-IQ"/>
        </w:rPr>
        <w:t xml:space="preserve"> CFRP sheets </w:t>
      </w:r>
      <w:r w:rsidRPr="00564468">
        <w:rPr>
          <w:b/>
          <w:bCs/>
          <w:sz w:val="32"/>
          <w:szCs w:val="32"/>
          <w:lang w:bidi="ar-IQ"/>
        </w:rPr>
        <w:t>Under Cyclic Load</w:t>
      </w:r>
    </w:p>
    <w:p w:rsidR="00835B4D" w:rsidRPr="006B7002" w:rsidRDefault="00835B4D" w:rsidP="00835B4D">
      <w:pPr>
        <w:autoSpaceDE w:val="0"/>
        <w:autoSpaceDN w:val="0"/>
        <w:bidi w:val="0"/>
        <w:adjustRightInd w:val="0"/>
        <w:spacing w:line="360" w:lineRule="auto"/>
        <w:rPr>
          <w:b/>
          <w:bCs/>
          <w:sz w:val="16"/>
          <w:szCs w:val="16"/>
          <w:lang w:bidi="ar-IQ"/>
        </w:rPr>
      </w:pPr>
    </w:p>
    <w:p w:rsidR="00835B4D" w:rsidRPr="006B7002" w:rsidRDefault="00835B4D" w:rsidP="00835B4D">
      <w:pPr>
        <w:autoSpaceDE w:val="0"/>
        <w:autoSpaceDN w:val="0"/>
        <w:bidi w:val="0"/>
        <w:adjustRightInd w:val="0"/>
        <w:jc w:val="center"/>
        <w:rPr>
          <w:b/>
          <w:bCs/>
          <w:lang w:bidi="ar-IQ"/>
        </w:rPr>
      </w:pPr>
      <w:r w:rsidRPr="006B7002">
        <w:rPr>
          <w:b/>
          <w:bCs/>
          <w:lang w:bidi="ar-IQ"/>
        </w:rPr>
        <w:t>Jinan L. Abbas</w:t>
      </w:r>
    </w:p>
    <w:p w:rsidR="00835B4D" w:rsidRPr="006B7002" w:rsidRDefault="00835B4D" w:rsidP="00835B4D">
      <w:pPr>
        <w:autoSpaceDE w:val="0"/>
        <w:autoSpaceDN w:val="0"/>
        <w:bidi w:val="0"/>
        <w:adjustRightInd w:val="0"/>
        <w:jc w:val="center"/>
      </w:pPr>
      <w:r w:rsidRPr="006B7002">
        <w:t>Asst. l</w:t>
      </w:r>
      <w:r>
        <w:t xml:space="preserve">ecturer, College of engineering, </w:t>
      </w:r>
      <w:proofErr w:type="spellStart"/>
      <w:r>
        <w:t>Diyala</w:t>
      </w:r>
      <w:proofErr w:type="spellEnd"/>
      <w:r>
        <w:t xml:space="preserve"> University</w:t>
      </w:r>
    </w:p>
    <w:p w:rsidR="00835B4D" w:rsidRPr="0093642F" w:rsidRDefault="00835B4D" w:rsidP="00835B4D">
      <w:pPr>
        <w:bidi w:val="0"/>
        <w:jc w:val="center"/>
        <w:rPr>
          <w:rFonts w:hint="cs"/>
          <w:i/>
          <w:iCs/>
          <w:sz w:val="22"/>
          <w:szCs w:val="22"/>
          <w:lang w:bidi="ar-AE"/>
        </w:rPr>
      </w:pPr>
      <w:r w:rsidRPr="00524E8F">
        <w:rPr>
          <w:b/>
          <w:bCs/>
          <w:i/>
          <w:iCs/>
          <w:sz w:val="22"/>
          <w:szCs w:val="22"/>
          <w:lang w:bidi="ar-IQ"/>
        </w:rPr>
        <w:t xml:space="preserve">       </w:t>
      </w:r>
      <w:r w:rsidRPr="00524E8F">
        <w:rPr>
          <w:i/>
          <w:iCs/>
          <w:sz w:val="22"/>
          <w:szCs w:val="22"/>
        </w:rPr>
        <w:t>(Received:</w:t>
      </w:r>
      <w:r>
        <w:rPr>
          <w:i/>
          <w:iCs/>
          <w:sz w:val="22"/>
          <w:szCs w:val="22"/>
        </w:rPr>
        <w:t>8</w:t>
      </w:r>
      <w:r w:rsidRPr="00524E8F">
        <w:rPr>
          <w:i/>
          <w:iCs/>
          <w:sz w:val="22"/>
          <w:szCs w:val="22"/>
        </w:rPr>
        <w:t>/</w:t>
      </w:r>
      <w:r>
        <w:rPr>
          <w:i/>
          <w:iCs/>
          <w:sz w:val="22"/>
          <w:szCs w:val="22"/>
        </w:rPr>
        <w:t>3</w:t>
      </w:r>
      <w:r w:rsidRPr="00524E8F">
        <w:rPr>
          <w:i/>
          <w:iCs/>
          <w:sz w:val="22"/>
          <w:szCs w:val="22"/>
        </w:rPr>
        <w:t>/201</w:t>
      </w:r>
      <w:r>
        <w:rPr>
          <w:i/>
          <w:iCs/>
          <w:sz w:val="22"/>
          <w:szCs w:val="22"/>
        </w:rPr>
        <w:t>1</w:t>
      </w:r>
      <w:r w:rsidRPr="00524E8F">
        <w:rPr>
          <w:i/>
          <w:iCs/>
          <w:sz w:val="22"/>
          <w:szCs w:val="22"/>
        </w:rPr>
        <w:t xml:space="preserve"> ; Accepted:</w:t>
      </w:r>
      <w:r>
        <w:rPr>
          <w:i/>
          <w:iCs/>
          <w:sz w:val="22"/>
          <w:szCs w:val="22"/>
        </w:rPr>
        <w:t>19</w:t>
      </w:r>
      <w:r w:rsidRPr="00524E8F">
        <w:rPr>
          <w:i/>
          <w:iCs/>
          <w:sz w:val="22"/>
          <w:szCs w:val="22"/>
        </w:rPr>
        <w:t>/</w:t>
      </w:r>
      <w:r>
        <w:rPr>
          <w:i/>
          <w:iCs/>
          <w:sz w:val="22"/>
          <w:szCs w:val="22"/>
        </w:rPr>
        <w:t>2</w:t>
      </w:r>
      <w:r w:rsidRPr="00524E8F">
        <w:rPr>
          <w:i/>
          <w:iCs/>
          <w:sz w:val="22"/>
          <w:szCs w:val="22"/>
        </w:rPr>
        <w:t>/201</w:t>
      </w:r>
      <w:r>
        <w:rPr>
          <w:i/>
          <w:iCs/>
          <w:sz w:val="22"/>
          <w:szCs w:val="22"/>
        </w:rPr>
        <w:t>2</w:t>
      </w:r>
      <w:r w:rsidRPr="00524E8F">
        <w:rPr>
          <w:i/>
          <w:iCs/>
          <w:sz w:val="22"/>
          <w:szCs w:val="22"/>
        </w:rPr>
        <w:t>)</w:t>
      </w:r>
    </w:p>
    <w:p w:rsidR="00835B4D" w:rsidRPr="006B7002" w:rsidRDefault="00835B4D" w:rsidP="00835B4D">
      <w:pPr>
        <w:autoSpaceDE w:val="0"/>
        <w:autoSpaceDN w:val="0"/>
        <w:bidi w:val="0"/>
        <w:adjustRightInd w:val="0"/>
        <w:spacing w:line="360" w:lineRule="auto"/>
        <w:jc w:val="both"/>
        <w:rPr>
          <w:b/>
          <w:bCs/>
          <w:sz w:val="16"/>
          <w:szCs w:val="16"/>
          <w:lang w:bidi="ar-IQ"/>
        </w:rPr>
      </w:pPr>
    </w:p>
    <w:p w:rsidR="00835B4D" w:rsidRPr="006B7002" w:rsidRDefault="00835B4D" w:rsidP="00835B4D">
      <w:pPr>
        <w:autoSpaceDE w:val="0"/>
        <w:autoSpaceDN w:val="0"/>
        <w:bidi w:val="0"/>
        <w:adjustRightInd w:val="0"/>
        <w:jc w:val="lowKashida"/>
        <w:rPr>
          <w:lang w:bidi="ar-IQ"/>
        </w:rPr>
      </w:pPr>
      <w:r w:rsidRPr="0093642F">
        <w:rPr>
          <w:b/>
          <w:bCs/>
          <w:sz w:val="28"/>
          <w:szCs w:val="28"/>
        </w:rPr>
        <w:t>ABSTRACT:-</w:t>
      </w:r>
      <w:r w:rsidRPr="0093642F">
        <w:t xml:space="preserve">  </w:t>
      </w:r>
      <w:r w:rsidRPr="006B7002">
        <w:rPr>
          <w:lang w:bidi="ar-IQ"/>
        </w:rPr>
        <w:t xml:space="preserve">Analysis of reinforced concrete beams strengthened by </w:t>
      </w:r>
      <w:proofErr w:type="spellStart"/>
      <w:r w:rsidRPr="006B7002">
        <w:rPr>
          <w:lang w:bidi="ar-IQ"/>
        </w:rPr>
        <w:t>prestressed</w:t>
      </w:r>
      <w:proofErr w:type="spellEnd"/>
      <w:r w:rsidRPr="006B7002">
        <w:rPr>
          <w:lang w:bidi="ar-IQ"/>
        </w:rPr>
        <w:t xml:space="preserve"> CFRP sheets has been investigated in this paper. A three dimensional finite element analysis ANSYS computer program (version 9.0) was conducted to obtain the response of the strengthened beams. The eight –node brick elements(solid 65) are used for the idealization of concrete while the CFRP sheets are idealized by using three-dimensional layered elements (solid 46).The steel plates are idealized by using three dimensional solid elements (solid 45).Five beams are analyzed in study ,four with </w:t>
      </w:r>
      <w:proofErr w:type="spellStart"/>
      <w:r w:rsidRPr="006B7002">
        <w:rPr>
          <w:lang w:bidi="ar-IQ"/>
        </w:rPr>
        <w:t>prestressed</w:t>
      </w:r>
      <w:proofErr w:type="spellEnd"/>
      <w:r w:rsidRPr="006B7002">
        <w:rPr>
          <w:lang w:bidi="ar-IQ"/>
        </w:rPr>
        <w:t xml:space="preserve"> –CFRP sheets and one with non-</w:t>
      </w:r>
      <w:proofErr w:type="spellStart"/>
      <w:r w:rsidRPr="006B7002">
        <w:rPr>
          <w:lang w:bidi="ar-IQ"/>
        </w:rPr>
        <w:t>prestressed</w:t>
      </w:r>
      <w:proofErr w:type="spellEnd"/>
      <w:r w:rsidRPr="006B7002">
        <w:rPr>
          <w:lang w:bidi="ar-IQ"/>
        </w:rPr>
        <w:t xml:space="preserve">- CFRP sheet. The effect of different level of </w:t>
      </w:r>
      <w:proofErr w:type="spellStart"/>
      <w:r w:rsidRPr="006B7002">
        <w:rPr>
          <w:lang w:bidi="ar-IQ"/>
        </w:rPr>
        <w:t>prestress</w:t>
      </w:r>
      <w:proofErr w:type="spellEnd"/>
      <w:r w:rsidRPr="006B7002">
        <w:rPr>
          <w:lang w:bidi="ar-IQ"/>
        </w:rPr>
        <w:t xml:space="preserve"> ,induced by </w:t>
      </w:r>
      <w:proofErr w:type="spellStart"/>
      <w:r w:rsidRPr="006B7002">
        <w:rPr>
          <w:lang w:bidi="ar-IQ"/>
        </w:rPr>
        <w:t>prestressing</w:t>
      </w:r>
      <w:proofErr w:type="spellEnd"/>
      <w:r w:rsidRPr="006B7002">
        <w:rPr>
          <w:lang w:bidi="ar-IQ"/>
        </w:rPr>
        <w:t xml:space="preserve"> the CFRP –sheets, on the cracking loads and  flexural stiffness of the strengthened beams are studied. It is found that the cracking load and the flexural stiffness are significantly increased as the level of </w:t>
      </w:r>
      <w:proofErr w:type="spellStart"/>
      <w:r w:rsidRPr="006B7002">
        <w:rPr>
          <w:lang w:bidi="ar-IQ"/>
        </w:rPr>
        <w:t>prestress</w:t>
      </w:r>
      <w:proofErr w:type="spellEnd"/>
      <w:r w:rsidRPr="006B7002">
        <w:rPr>
          <w:lang w:bidi="ar-IQ"/>
        </w:rPr>
        <w:t xml:space="preserve"> increased. The response of the strengthened beam under cyclic loads is also conducted in terms of deflection versus number of cycles which is related to the cyclic </w:t>
      </w:r>
      <w:proofErr w:type="spellStart"/>
      <w:r w:rsidRPr="006B7002">
        <w:rPr>
          <w:lang w:bidi="ar-IQ"/>
        </w:rPr>
        <w:t>behaviour</w:t>
      </w:r>
      <w:proofErr w:type="spellEnd"/>
      <w:r w:rsidRPr="006B7002">
        <w:rPr>
          <w:lang w:bidi="ar-IQ"/>
        </w:rPr>
        <w:t xml:space="preserve"> of the constituent materials used in the beam ( concrete , tension steel, and CFRP sheets).</w:t>
      </w:r>
    </w:p>
    <w:p w:rsidR="00835B4D" w:rsidRPr="006B7002" w:rsidRDefault="00835B4D" w:rsidP="00835B4D">
      <w:pPr>
        <w:autoSpaceDE w:val="0"/>
        <w:autoSpaceDN w:val="0"/>
        <w:bidi w:val="0"/>
        <w:adjustRightInd w:val="0"/>
        <w:jc w:val="lowKashida"/>
        <w:rPr>
          <w:lang w:bidi="ar-IQ"/>
        </w:rPr>
      </w:pPr>
      <w:r w:rsidRPr="006B7002">
        <w:rPr>
          <w:lang w:bidi="ar-IQ"/>
        </w:rPr>
        <w:t xml:space="preserve">   </w:t>
      </w:r>
      <w:r>
        <w:rPr>
          <w:lang w:bidi="ar-IQ"/>
        </w:rPr>
        <w:t xml:space="preserve">  </w:t>
      </w:r>
      <w:r w:rsidRPr="006B7002">
        <w:rPr>
          <w:lang w:bidi="ar-IQ"/>
        </w:rPr>
        <w:t>The deformation of each these materials under cyclic loadings is presented in terms of measured strains as a percent of the number of cycles of fatigue.</w:t>
      </w:r>
    </w:p>
    <w:p w:rsidR="00835B4D" w:rsidRDefault="00835B4D" w:rsidP="00835B4D">
      <w:pPr>
        <w:bidi w:val="0"/>
        <w:jc w:val="lowKashida"/>
        <w:rPr>
          <w:rtl/>
          <w:lang w:bidi="ar-IQ"/>
        </w:rPr>
      </w:pPr>
      <w:r w:rsidRPr="006B7002">
        <w:rPr>
          <w:lang w:bidi="ar-IQ"/>
        </w:rPr>
        <w:t xml:space="preserve"> </w:t>
      </w:r>
      <w:r>
        <w:rPr>
          <w:lang w:bidi="ar-IQ"/>
        </w:rPr>
        <w:t xml:space="preserve">    </w:t>
      </w:r>
      <w:r w:rsidRPr="006B7002">
        <w:rPr>
          <w:lang w:bidi="ar-IQ"/>
        </w:rPr>
        <w:t xml:space="preserve">The results obtained from finite element analysis are compared with available </w:t>
      </w:r>
      <w:r>
        <w:rPr>
          <w:lang w:bidi="ar-IQ"/>
        </w:rPr>
        <w:t xml:space="preserve">  </w:t>
      </w:r>
      <w:r w:rsidRPr="006B7002">
        <w:rPr>
          <w:lang w:bidi="ar-IQ"/>
        </w:rPr>
        <w:t xml:space="preserve">experimental results and the comparison gives good accuracy.                                                                                             </w:t>
      </w:r>
    </w:p>
    <w:p w:rsidR="008A452F" w:rsidRDefault="00835B4D" w:rsidP="00835B4D">
      <w:pPr>
        <w:bidi w:val="0"/>
        <w:rPr>
          <w:lang w:bidi="ar-IQ"/>
        </w:rPr>
      </w:pPr>
      <w:r w:rsidRPr="006B7002">
        <w:rPr>
          <w:b/>
          <w:bCs/>
          <w:lang w:bidi="ar-IQ"/>
        </w:rPr>
        <w:t xml:space="preserve">     </w:t>
      </w:r>
      <w:r>
        <w:rPr>
          <w:b/>
          <w:bCs/>
          <w:lang w:bidi="ar-IQ"/>
        </w:rPr>
        <w:t>K</w:t>
      </w:r>
      <w:r w:rsidRPr="006B7002">
        <w:rPr>
          <w:b/>
          <w:bCs/>
          <w:lang w:bidi="ar-IQ"/>
        </w:rPr>
        <w:t>eywords:</w:t>
      </w:r>
      <w:r w:rsidRPr="006718BD">
        <w:rPr>
          <w:lang w:bidi="ar-IQ"/>
        </w:rPr>
        <w:t xml:space="preserve"> </w:t>
      </w:r>
      <w:proofErr w:type="spellStart"/>
      <w:r>
        <w:rPr>
          <w:lang w:bidi="ar-IQ"/>
        </w:rPr>
        <w:t>P</w:t>
      </w:r>
      <w:r w:rsidRPr="006718BD">
        <w:rPr>
          <w:lang w:bidi="ar-IQ"/>
        </w:rPr>
        <w:t>restress</w:t>
      </w:r>
      <w:proofErr w:type="spellEnd"/>
      <w:r>
        <w:rPr>
          <w:lang w:bidi="ar-IQ"/>
        </w:rPr>
        <w:t xml:space="preserve"> </w:t>
      </w:r>
      <w:r w:rsidRPr="006718BD">
        <w:rPr>
          <w:lang w:bidi="ar-IQ"/>
        </w:rPr>
        <w:t>,CFRP,</w:t>
      </w:r>
      <w:r>
        <w:rPr>
          <w:lang w:bidi="ar-IQ"/>
        </w:rPr>
        <w:t xml:space="preserve"> </w:t>
      </w:r>
      <w:r w:rsidRPr="006718BD">
        <w:rPr>
          <w:lang w:bidi="ar-IQ"/>
        </w:rPr>
        <w:t>strengthened, cracking loads, flexural stiffness</w:t>
      </w:r>
      <w:r>
        <w:rPr>
          <w:lang w:bidi="ar-IQ"/>
        </w:rPr>
        <w:t xml:space="preserve"> ,cyclic loads</w:t>
      </w:r>
      <w:bookmarkStart w:id="0" w:name="_GoBack"/>
      <w:bookmarkEnd w:id="0"/>
    </w:p>
    <w:sectPr w:rsidR="008A452F"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E1D"/>
    <w:rsid w:val="001508FE"/>
    <w:rsid w:val="00171AF9"/>
    <w:rsid w:val="0018053A"/>
    <w:rsid w:val="003C488A"/>
    <w:rsid w:val="005E5E1D"/>
    <w:rsid w:val="00611F3A"/>
    <w:rsid w:val="00835B4D"/>
    <w:rsid w:val="008A452F"/>
    <w:rsid w:val="00B52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B4D"/>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B4D"/>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1779</Characters>
  <Application>Microsoft Office Word</Application>
  <DocSecurity>0</DocSecurity>
  <Lines>14</Lines>
  <Paragraphs>4</Paragraphs>
  <ScaleCrop>false</ScaleCrop>
  <Company>فراس الصعيو</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2018-02-14T09:44:00Z</dcterms:created>
  <dcterms:modified xsi:type="dcterms:W3CDTF">2018-02-14T09:44:00Z</dcterms:modified>
</cp:coreProperties>
</file>